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INGHAM COUNTY CRITICAL HOME REPAIR PROGRAM</w:t>
      </w:r>
    </w:p>
    <w:p>
      <w:pPr>
        <w:keepNext/>
        <w:spacing w:after="60"/>
        <w:jc w:val="center"/>
      </w:pPr>
      <w:r>
        <w:rPr>
          <w:rFonts w:ascii="Arial" w:cs="Arial" w:eastAsia="Arial" w:hAnsi="Arial"/>
          <w:b/>
          <w:bCs/>
          <w:color w:val="2E5DAD"/>
          <w:sz w:val="26"/>
          <w:szCs w:val="26"/>
        </w:rPr>
        <w:t xml:space="preserve">Contractor Bid Sheet</w:t>
      </w:r>
    </w:p>
    <w:p>
      <w:pPr>
        <w:keepNext/>
        <w:spacing w:after="6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Project: Jean Crisp  |  2336 Reed St., Lansing, MI 48911</w:t>
      </w:r>
    </w:p>
    <w:p>
      <w:pPr>
        <w:pBdr>
          <w:bottom w:val="single" w:color="2E5DAD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12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CONTRACTOR INFORMATION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Business / Company Name: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Contractor Name: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License #:</w:t>
            </w:r>
          </w:p>
        </w:tc>
        <w:tc>
          <w:tcPr>
            <w:tcW w:type="dxa" w:w="27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Insurance #: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Mailing Address: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City / State / ZIP: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Phone:</w:t>
            </w:r>
          </w:p>
        </w:tc>
        <w:tc>
          <w:tcPr>
            <w:tcW w:type="dxa" w:w="27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Email: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Signature:</w:t>
            </w:r>
          </w:p>
        </w:tc>
        <w:tc>
          <w:tcPr>
            <w:tcW w:type="dxa" w:w="40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Date: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80"/>
        <w:gridCol w:w="1200"/>
        <w:gridCol w:w="198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Bid Submission Date: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Est. Start Date:</w:t>
            </w:r>
          </w:p>
        </w:tc>
        <w:tc>
          <w:tcPr>
            <w:tcW w:type="dxa" w:w="19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Estimated Duration: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8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SCOPE OF WORK — BID BREAKDOWN</w:t>
      </w:r>
    </w:p>
    <w:p>
      <w:pPr>
        <w:keepNext/>
        <w:spacing w:after="1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Please provide a bid amount and any relevant comments for each scope item below.</w:t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1.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Roof Replacement — Full Property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2.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Gutter System Replacement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3.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Smoke and Carbon Monoxide Detector Installation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4.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GFCI Outlet Installation — Kitchen &amp; Bathrooms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5.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Missing Electrical Outlet Cover — Bedroom 3 (Basement)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6.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Water-Damaged Ceiling and Plaster Remediation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7.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Garage Entry Handrail Installation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8.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Bathroom 2 (Rear of House) — Full Remediation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pBdr>
          <w:bottom w:val="single" w:color="1F3864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12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BID TOTALS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Base Scope (Items 1–8):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double" w:color="1F3864" w:sz="8"/>
              <w:right w:val="none" w:color="FFFFFF" w:sz="0"/>
            </w:tcBorders>
            <w:shd w:fill="EAF0FB" w:val="clear"/>
            <w:tcMar>
              <w:top w:type="dxa" w:w="100"/>
              <w:left w:type="dxa" w:w="120"/>
              <w:bottom w:type="dxa" w:w="10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$ 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keepNext/>
        <w:spacing w:after="80" w:before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ADDITIONAL NOTES / EXCLUSIONS / QUALIFICATIONS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5DAD" w:sz="8" w:space="1"/>
        </w:pBdr>
        <w:spacing w:after="60" w:before="6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color w:val="777777"/>
          <w:sz w:val="16"/>
          <w:szCs w:val="16"/>
        </w:rPr>
        <w:t xml:space="preserve">Ingham County Land Bank  |  3024 Turner Street, Lansing, MI 48906  |  (517) 267-5221 Ext. 2380  |  sdoerfler@ingham.org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Confidential — For Authorized Use Only</w:t>
      </w:r>
    </w:p>
    <w:sectPr>
      <w:footerReference w:type="default" r:id="rId7"/>
      <w:pgSz w:w="12240" w:h="15840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tabs>
        <w:tab w:val="right" w:pos="9026"/>
      </w:tabs>
      <w:spacing w:after="0" w:before="60"/>
    </w:pPr>
    <w:r>
      <w:rPr>
        <w:rFonts w:ascii="Arial" w:cs="Arial" w:eastAsia="Arial" w:hAnsi="Arial"/>
        <w:color w:val="BBBBBB"/>
        <w:sz w:val="14"/>
        <w:szCs w:val="14"/>
      </w:rPr>
      <w:t xml:space="preserve">Ingham County Critical Home Repair  |  Jean Crisp  |  2336 Reed St., Lansing, MI 48911</w:t>
    </w:r>
    <w:r>
      <w:rPr>
        <w:sz w:val="14"/>
        <w:szCs w:val="14"/>
      </w:rPr>
      <w:t xml:space="preserve">	</w:t>
    </w:r>
    <w:r>
      <w:rPr>
        <w:rFonts w:ascii="Arial" w:cs="Arial" w:eastAsia="Arial" w:hAnsi="Arial"/>
        <w:color w:val="BBBBBB"/>
        <w:sz w:val="14"/>
        <w:szCs w:val="14"/>
      </w:rPr>
      <w:t xml:space="preserve">Page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BBBBBB"/>
        <w:sz w:val="14"/>
        <w:szCs w:val="14"/>
      </w:rPr>
      <w:t xml:space="preserve"> of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2026-06-05T15:48:44.068Z</dcterms:created>
  <dcterms:modified xsi:type="dcterms:W3CDTF">2026-06-05T15:48:44.068Z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